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97" w:rsidRPr="00E17FB7" w:rsidRDefault="004F1E97" w:rsidP="004F1E97">
      <w:pPr>
        <w:pStyle w:val="Titre1"/>
        <w:tabs>
          <w:tab w:val="left" w:pos="180"/>
          <w:tab w:val="left" w:pos="1134"/>
          <w:tab w:val="center" w:pos="4677"/>
        </w:tabs>
        <w:jc w:val="left"/>
        <w:rPr>
          <w:rFonts w:ascii="Open Sans" w:hAnsi="Open Sans" w:cs="Open Sans"/>
          <w:color w:val="5A003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ACEBCD" wp14:editId="3EDED344">
            <wp:simplePos x="0" y="0"/>
            <wp:positionH relativeFrom="column">
              <wp:posOffset>-6350</wp:posOffset>
            </wp:positionH>
            <wp:positionV relativeFrom="paragraph">
              <wp:posOffset>-242570</wp:posOffset>
            </wp:positionV>
            <wp:extent cx="1729740" cy="678180"/>
            <wp:effectExtent l="0" t="0" r="0" b="0"/>
            <wp:wrapTight wrapText="bothSides">
              <wp:wrapPolygon edited="0">
                <wp:start x="0" y="0"/>
                <wp:lineTo x="0" y="21236"/>
                <wp:lineTo x="21410" y="21236"/>
                <wp:lineTo x="21410" y="0"/>
                <wp:lineTo x="0" y="0"/>
              </wp:wrapPolygon>
            </wp:wrapTight>
            <wp:docPr id="17" name="Image 17" descr="logo PS-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S-ma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" t="12202" r="6656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color w:val="5A003C"/>
        </w:rPr>
        <w:t xml:space="preserve">            </w:t>
      </w:r>
      <w:r w:rsidRPr="00E17FB7">
        <w:rPr>
          <w:rFonts w:ascii="Open Sans" w:hAnsi="Open Sans" w:cs="Open Sans"/>
          <w:color w:val="5A003C"/>
          <w:sz w:val="22"/>
          <w:szCs w:val="22"/>
        </w:rPr>
        <w:t>Formulaire de déclaration ou d’autorisation de cumul d’activité</w:t>
      </w:r>
      <w:r>
        <w:rPr>
          <w:rFonts w:ascii="Open Sans" w:hAnsi="Open Sans" w:cs="Open Sans"/>
          <w:color w:val="5A003C"/>
          <w:sz w:val="22"/>
          <w:szCs w:val="22"/>
        </w:rPr>
        <w:t xml:space="preserve"> pour l’année universitaire</w:t>
      </w:r>
    </w:p>
    <w:p w:rsidR="004F1E97" w:rsidRPr="00E17FB7" w:rsidRDefault="004F1E97" w:rsidP="004F1E97">
      <w:pPr>
        <w:rPr>
          <w:sz w:val="22"/>
          <w:szCs w:val="22"/>
        </w:rPr>
      </w:pPr>
    </w:p>
    <w:p w:rsidR="004F1E97" w:rsidRDefault="004F1E97" w:rsidP="004F1E97"/>
    <w:p w:rsidR="004F1E97" w:rsidRDefault="004F1E97" w:rsidP="004F1E97"/>
    <w:p w:rsidR="004F1E97" w:rsidRPr="00E17FB7" w:rsidRDefault="004F1E97" w:rsidP="004F1E97">
      <w:pPr>
        <w:rPr>
          <w:rFonts w:ascii="Open Sans" w:hAnsi="Open Sans" w:cs="Open Sans"/>
          <w:sz w:val="16"/>
          <w:szCs w:val="16"/>
        </w:rPr>
      </w:pPr>
      <w:r w:rsidRPr="00E17FB7">
        <w:rPr>
          <w:rFonts w:ascii="Open Sans" w:hAnsi="Open Sans" w:cs="Open Sans"/>
          <w:sz w:val="16"/>
          <w:szCs w:val="16"/>
        </w:rPr>
        <w:t>Pour toute précision utile, se référer à la note sur les cumuls d’activités (disponible ainsi que ce formulaire sur la page service DRH de l’intranet)</w:t>
      </w:r>
    </w:p>
    <w:p w:rsidR="004F1E97" w:rsidRPr="00E17FB7" w:rsidRDefault="004F1E97" w:rsidP="004F1E97">
      <w:pPr>
        <w:rPr>
          <w:rFonts w:ascii="Open Sans" w:hAnsi="Open Sans" w:cs="Open Sans"/>
          <w:sz w:val="16"/>
          <w:szCs w:val="16"/>
        </w:rPr>
      </w:pPr>
    </w:p>
    <w:p w:rsidR="004F1E97" w:rsidRPr="00EE6C63" w:rsidRDefault="004F1E97" w:rsidP="004F1E97">
      <w:pPr>
        <w:jc w:val="center"/>
        <w:rPr>
          <w:rFonts w:ascii="Open Sans" w:hAnsi="Open Sans" w:cs="Open Sans"/>
          <w:b/>
          <w:sz w:val="18"/>
          <w:szCs w:val="18"/>
          <w:u w:val="single"/>
        </w:rPr>
      </w:pPr>
      <w:r w:rsidRPr="00EE6C63">
        <w:rPr>
          <w:rFonts w:ascii="Open Sans" w:hAnsi="Open Sans" w:cs="Open Sans"/>
          <w:b/>
          <w:sz w:val="18"/>
          <w:szCs w:val="18"/>
          <w:u w:val="single"/>
        </w:rPr>
        <w:t>Veuillez cocher le motif pour lequel vous déclarez un cumul</w:t>
      </w:r>
      <w:r w:rsidRPr="00EE6C63">
        <w:rPr>
          <w:rFonts w:ascii="Open Sans" w:hAnsi="Open Sans" w:cs="Open Sans"/>
          <w:b/>
          <w:sz w:val="18"/>
          <w:szCs w:val="18"/>
        </w:rPr>
        <w:t> :</w:t>
      </w:r>
    </w:p>
    <w:p w:rsidR="004F1E97" w:rsidRPr="00E17FB7" w:rsidRDefault="004F1E97" w:rsidP="004F1E97">
      <w:pPr>
        <w:rPr>
          <w:rFonts w:ascii="Open Sans" w:hAnsi="Open Sans" w:cs="Open Sans"/>
          <w:b/>
          <w:sz w:val="16"/>
          <w:szCs w:val="16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7"/>
        <w:gridCol w:w="5670"/>
      </w:tblGrid>
      <w:tr w:rsidR="004F1E97" w:rsidRPr="00E17FB7" w:rsidTr="008A2156">
        <w:trPr>
          <w:trHeight w:val="667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4F1E97" w:rsidRPr="00233751" w:rsidRDefault="004F1E97" w:rsidP="008A2156">
            <w:pPr>
              <w:jc w:val="center"/>
              <w:rPr>
                <w:rFonts w:ascii="Open Sans" w:hAnsi="Open Sans" w:cs="Open Sans"/>
                <w:b/>
                <w:color w:val="538135"/>
                <w:sz w:val="18"/>
                <w:szCs w:val="18"/>
              </w:rPr>
            </w:pPr>
            <w:r w:rsidRPr="00233751">
              <w:rPr>
                <w:rFonts w:ascii="Open Sans" w:hAnsi="Open Sans" w:cs="Open Sans"/>
                <w:b/>
                <w:color w:val="538135"/>
                <w:sz w:val="18"/>
                <w:szCs w:val="18"/>
              </w:rPr>
              <w:t>Activités exercées librement (cf. note partie 2b)</w:t>
            </w:r>
          </w:p>
          <w:p w:rsidR="004F1E97" w:rsidRPr="00561991" w:rsidRDefault="004F1E97" w:rsidP="008A2156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61991">
              <w:rPr>
                <w:rFonts w:ascii="Open Sans" w:hAnsi="Open Sans" w:cs="Open Sans"/>
                <w:bCs/>
                <w:iCs/>
                <w:sz w:val="18"/>
                <w:szCs w:val="18"/>
              </w:rPr>
              <w:t>(déclaration recommandée mais non obligatoire)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F1E97" w:rsidRPr="00EE6C63" w:rsidRDefault="004F1E97" w:rsidP="008A2156">
            <w:pPr>
              <w:jc w:val="center"/>
              <w:rPr>
                <w:rFonts w:ascii="Open Sans" w:hAnsi="Open Sans" w:cs="Open Sans"/>
                <w:color w:val="FFC000"/>
                <w:sz w:val="18"/>
                <w:szCs w:val="18"/>
              </w:rPr>
            </w:pPr>
            <w:r w:rsidRPr="00EE6C63">
              <w:rPr>
                <w:rFonts w:ascii="Open Sans" w:hAnsi="Open Sans" w:cs="Open Sans"/>
                <w:b/>
                <w:color w:val="FFC000"/>
                <w:sz w:val="18"/>
                <w:szCs w:val="18"/>
              </w:rPr>
              <w:t>Activités sous le régime de la déclaration</w:t>
            </w:r>
            <w:r>
              <w:rPr>
                <w:rFonts w:ascii="Open Sans" w:hAnsi="Open Sans" w:cs="Open Sans"/>
                <w:b/>
                <w:color w:val="FFC000"/>
                <w:sz w:val="18"/>
                <w:szCs w:val="18"/>
              </w:rPr>
              <w:t xml:space="preserve"> </w:t>
            </w:r>
            <w:r w:rsidRPr="00EE6C63">
              <w:rPr>
                <w:rFonts w:ascii="Open Sans" w:hAnsi="Open Sans" w:cs="Open Sans"/>
                <w:b/>
                <w:color w:val="FFC000"/>
                <w:sz w:val="18"/>
                <w:szCs w:val="18"/>
              </w:rPr>
              <w:t>(cf. note partie 2c)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1E97" w:rsidRPr="00561991" w:rsidRDefault="004F1E97" w:rsidP="008A215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61991">
              <w:rPr>
                <w:rFonts w:ascii="Open Sans" w:hAnsi="Open Sans" w:cs="Open Sans"/>
                <w:b/>
                <w:color w:val="ED7D31"/>
                <w:sz w:val="18"/>
                <w:szCs w:val="18"/>
              </w:rPr>
              <w:t>Activités sous le régi</w:t>
            </w:r>
            <w:r>
              <w:rPr>
                <w:rFonts w:ascii="Open Sans" w:hAnsi="Open Sans" w:cs="Open Sans"/>
                <w:b/>
                <w:color w:val="ED7D31"/>
                <w:sz w:val="18"/>
                <w:szCs w:val="18"/>
              </w:rPr>
              <w:t xml:space="preserve">me de l’autorisation </w:t>
            </w:r>
            <w:r w:rsidRPr="00561991">
              <w:rPr>
                <w:rFonts w:ascii="Open Sans" w:hAnsi="Open Sans" w:cs="Open Sans"/>
                <w:b/>
                <w:color w:val="ED7D31"/>
                <w:sz w:val="18"/>
                <w:szCs w:val="18"/>
              </w:rPr>
              <w:t>(cf. note partie 2a)</w:t>
            </w:r>
          </w:p>
        </w:tc>
      </w:tr>
      <w:tr w:rsidR="004F1E97" w:rsidRPr="00E17FB7" w:rsidTr="008A2156">
        <w:trPr>
          <w:jc w:val="center"/>
        </w:trPr>
        <w:tc>
          <w:tcPr>
            <w:tcW w:w="4395" w:type="dxa"/>
            <w:shd w:val="clear" w:color="auto" w:fill="E2EFD9"/>
          </w:tcPr>
          <w:p w:rsidR="004F1E97" w:rsidRPr="00E17FB7" w:rsidRDefault="004F1E97" w:rsidP="008A2156">
            <w:pPr>
              <w:tabs>
                <w:tab w:val="left" w:pos="1359"/>
              </w:tabs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Production des œuvres de l’esprit</w:t>
            </w:r>
          </w:p>
          <w:p w:rsidR="004F1E97" w:rsidRPr="00E17FB7" w:rsidRDefault="004F1E97" w:rsidP="008A2156">
            <w:pPr>
              <w:tabs>
                <w:tab w:val="left" w:pos="1359"/>
              </w:tabs>
              <w:rPr>
                <w:rFonts w:ascii="Open Sans" w:hAnsi="Open Sans" w:cs="Open Sans"/>
                <w:color w:val="660033"/>
                <w:sz w:val="16"/>
                <w:szCs w:val="16"/>
              </w:rPr>
            </w:pPr>
          </w:p>
          <w:p w:rsidR="004F1E97" w:rsidRPr="00E17FB7" w:rsidRDefault="004F1E97" w:rsidP="008A2156">
            <w:pPr>
              <w:tabs>
                <w:tab w:val="left" w:pos="1359"/>
              </w:tabs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color w:val="660033"/>
                <w:sz w:val="16"/>
                <w:szCs w:val="16"/>
              </w:rPr>
              <w:t>Professions libérales découlant des fonctions (enseignement, technique ou scientifique)</w:t>
            </w:r>
          </w:p>
          <w:p w:rsidR="004F1E97" w:rsidRPr="00E17FB7" w:rsidRDefault="004F1E97" w:rsidP="008A2156">
            <w:pPr>
              <w:tabs>
                <w:tab w:val="left" w:pos="1359"/>
              </w:tabs>
              <w:rPr>
                <w:rFonts w:ascii="Open Sans" w:hAnsi="Open Sans" w:cs="Open Sans"/>
                <w:color w:val="660033"/>
                <w:sz w:val="16"/>
                <w:szCs w:val="16"/>
              </w:rPr>
            </w:pPr>
          </w:p>
          <w:p w:rsidR="004F1E97" w:rsidRPr="00E17FB7" w:rsidRDefault="004F1E97" w:rsidP="008A2156">
            <w:pPr>
              <w:tabs>
                <w:tab w:val="left" w:pos="1359"/>
              </w:tabs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Situations non expressément règlementées :</w:t>
            </w:r>
          </w:p>
          <w:p w:rsidR="004F1E97" w:rsidRPr="00E17FB7" w:rsidRDefault="004F1E97" w:rsidP="008A2156">
            <w:pPr>
              <w:pStyle w:val="Paragraphedeliste"/>
              <w:numPr>
                <w:ilvl w:val="0"/>
                <w:numId w:val="1"/>
              </w:numPr>
              <w:tabs>
                <w:tab w:val="left" w:pos="568"/>
              </w:tabs>
              <w:spacing w:after="0" w:line="240" w:lineRule="auto"/>
              <w:ind w:left="568" w:hanging="208"/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sz w:val="16"/>
                <w:szCs w:val="16"/>
              </w:rPr>
              <w:t>détention de parts sociales / valorisation du patrimoine familial ;</w:t>
            </w:r>
          </w:p>
          <w:p w:rsidR="004F1E97" w:rsidRPr="00E17FB7" w:rsidRDefault="004F1E97" w:rsidP="008A2156">
            <w:pPr>
              <w:pStyle w:val="Paragraphedeliste"/>
              <w:numPr>
                <w:ilvl w:val="0"/>
                <w:numId w:val="1"/>
              </w:numPr>
              <w:tabs>
                <w:tab w:val="left" w:pos="568"/>
              </w:tabs>
              <w:spacing w:after="0" w:line="240" w:lineRule="auto"/>
              <w:ind w:left="568" w:hanging="208"/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le « contrat vendanges » à durée déterminée de droit privé ; </w:t>
            </w:r>
          </w:p>
          <w:p w:rsidR="004F1E97" w:rsidRPr="00E17FB7" w:rsidRDefault="004F1E97" w:rsidP="008A2156">
            <w:pPr>
              <w:pStyle w:val="Paragraphedeliste"/>
              <w:numPr>
                <w:ilvl w:val="0"/>
                <w:numId w:val="1"/>
              </w:numPr>
              <w:tabs>
                <w:tab w:val="left" w:pos="568"/>
              </w:tabs>
              <w:spacing w:after="0" w:line="240" w:lineRule="auto"/>
              <w:ind w:left="568" w:hanging="208"/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sz w:val="16"/>
                <w:szCs w:val="16"/>
              </w:rPr>
              <w:t>les fonctions d’agent recenseur exercées de façon accessoire ;</w:t>
            </w:r>
          </w:p>
          <w:p w:rsidR="004F1E97" w:rsidRPr="00E17FB7" w:rsidRDefault="004F1E97" w:rsidP="008A2156">
            <w:pPr>
              <w:pStyle w:val="Paragraphedeliste"/>
              <w:numPr>
                <w:ilvl w:val="0"/>
                <w:numId w:val="1"/>
              </w:numPr>
              <w:tabs>
                <w:tab w:val="left" w:pos="568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BAF9A" wp14:editId="296C4D8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1339215</wp:posOffset>
                      </wp:positionV>
                      <wp:extent cx="306705" cy="321945"/>
                      <wp:effectExtent l="38100" t="0" r="0" b="20955"/>
                      <wp:wrapNone/>
                      <wp:docPr id="5" name="Flèche : b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19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242"/>
                                </a:avLst>
                              </a:prstGeom>
                              <a:solidFill>
                                <a:srgbClr val="8EAA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72DB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76.65pt;margin-top:105.45pt;width:24.1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" fillcolor="#8eaadb">
                      <v:textbox style="layout-flow:vertical-ideographic"/>
                    </v:shape>
                  </w:pict>
                </mc:Fallback>
              </mc:AlternateConten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>le bénévolat</w:t>
            </w:r>
          </w:p>
        </w:tc>
        <w:tc>
          <w:tcPr>
            <w:tcW w:w="5387" w:type="dxa"/>
            <w:shd w:val="clear" w:color="auto" w:fill="FFF2CC"/>
          </w:tcPr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Poursuite de l’exercice d’une activité privée au sein d’une société ou d’une association à but lucratif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sz w:val="16"/>
                <w:szCs w:val="16"/>
              </w:rPr>
              <w:t>(pour une durée d’un an renouvelable une fois)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Cumuls d’activité accessoire des agents sur fonctions </w:t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à temps incomplet </w:t>
            </w:r>
            <w:r>
              <w:rPr>
                <w:rFonts w:ascii="Open Sans" w:hAnsi="Open Sans" w:cs="Open Sans"/>
                <w:color w:val="660033"/>
                <w:sz w:val="16"/>
                <w:szCs w:val="16"/>
              </w:rPr>
              <w:t>ou non complet</w:t>
            </w:r>
          </w:p>
          <w:p w:rsidR="004F1E97" w:rsidRPr="00E65816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74927" wp14:editId="55EE227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1892935</wp:posOffset>
                      </wp:positionV>
                      <wp:extent cx="306705" cy="321945"/>
                      <wp:effectExtent l="38100" t="0" r="0" b="20955"/>
                      <wp:wrapNone/>
                      <wp:docPr id="3" name="Flèche : b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19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242"/>
                                </a:avLst>
                              </a:prstGeom>
                              <a:solidFill>
                                <a:srgbClr val="8EAA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B28A" id="Flèche : bas 3" o:spid="_x0000_s1026" type="#_x0000_t67" style="position:absolute;margin-left:114pt;margin-top:149.05pt;width:24.1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" fillcolor="#8eaadb">
                      <v:textbox style="layout-flow:vertical-ideographic"/>
                    </v:shape>
                  </w:pict>
                </mc:Fallback>
              </mc:AlternateContent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Missions de l’enseignement supérieur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>ou de la recherche, exercées par des personnels</w:t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de l’enseignement supérieur et de la recherche </w:t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dans des établissements </w:t>
            </w:r>
            <w:r w:rsidRPr="00B7335E">
              <w:rPr>
                <w:rFonts w:ascii="Open Sans" w:hAnsi="Open Sans" w:cs="Open Sans"/>
                <w:color w:val="5A003C"/>
                <w:sz w:val="16"/>
                <w:szCs w:val="16"/>
                <w:u w:val="single"/>
              </w:rPr>
              <w:t>publics</w:t>
            </w:r>
            <w:r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 </w:t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>d’enseignement supérieur ou de de recherche</w:t>
            </w:r>
            <w:r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 ou dans certains établissements</w:t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(</w:t>
            </w:r>
            <w:r w:rsidRPr="00E17FB7">
              <w:rPr>
                <w:rFonts w:ascii="Open Sans" w:hAnsi="Open Sans" w:cs="Open Sans"/>
                <w:b/>
                <w:bCs/>
                <w:color w:val="660033"/>
                <w:sz w:val="16"/>
                <w:szCs w:val="16"/>
              </w:rPr>
              <w:t>voir note pour les précisions</w:t>
            </w:r>
            <w:r>
              <w:rPr>
                <w:rFonts w:ascii="Open Sans" w:hAnsi="Open Sans" w:cs="Open Sans"/>
                <w:b/>
                <w:bCs/>
                <w:color w:val="660033"/>
                <w:sz w:val="16"/>
                <w:szCs w:val="16"/>
              </w:rPr>
              <w:t xml:space="preserve"> et l’annexe listant les établissements</w:t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>)</w:t>
            </w:r>
          </w:p>
        </w:tc>
        <w:tc>
          <w:tcPr>
            <w:tcW w:w="5670" w:type="dxa"/>
            <w:shd w:val="clear" w:color="auto" w:fill="FBE4D5"/>
          </w:tcPr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Expertise et consultation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Enseignement et formation</w:t>
            </w:r>
            <w:r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</w:t>
            </w:r>
            <w:r w:rsidRPr="00835BEB">
              <w:rPr>
                <w:rFonts w:ascii="Open Sans" w:hAnsi="Open Sans" w:cs="Open Sans"/>
                <w:color w:val="660033"/>
                <w:sz w:val="16"/>
                <w:szCs w:val="16"/>
              </w:rPr>
              <w:t>auprès d’un établissement ou organisme privé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Activité à caractère sportif ou culturel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Activité agricole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Activité de conjoint collaborateur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Aide à domicile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Travaux de faible importance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Activité d’intérêt général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Mission d’intérêt public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Services à la personne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Vente de bien produits personnellement par l’agent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Création ou reprise d’entreprise par un agent occupant un emploi à temps complet 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>(attention cette activité nécessite d’avoir été autorisé à travailler à temps partiel : voir avec votre service RH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>Dans le secteur privé de la recherche :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660033"/>
                <w:sz w:val="16"/>
                <w:szCs w:val="16"/>
              </w:rPr>
              <w:t xml:space="preserve"> Création d’entreprise pour valoriser des travaux de recherche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5A003C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 Concours scientifique à une entreprise existante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color w:val="5A003C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sym w:font="Wingdings" w:char="F0A8"/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 xml:space="preserve"> Participation à des organes de direction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7FB7">
              <w:rPr>
                <w:rFonts w:ascii="Open Sans" w:hAnsi="Open Sans" w:cs="Open Sans"/>
                <w:color w:val="5A003C"/>
                <w:sz w:val="16"/>
                <w:szCs w:val="16"/>
              </w:rPr>
              <w:t>d’une société commerciale pour favoriser la diffusion de résultats de la recherche publique</w:t>
            </w:r>
          </w:p>
          <w:p w:rsidR="004F1E97" w:rsidRPr="00E65816" w:rsidRDefault="004F1E97" w:rsidP="008A2156">
            <w:pPr>
              <w:rPr>
                <w:rFonts w:ascii="Open Sans" w:hAnsi="Open Sans" w:cs="Open Sans"/>
                <w:color w:val="660033"/>
                <w:sz w:val="16"/>
                <w:szCs w:val="16"/>
              </w:rPr>
            </w:pPr>
            <w:r w:rsidRPr="00E65816">
              <w:rPr>
                <w:rFonts w:ascii="Open Sans" w:hAnsi="Open Sans" w:cs="Open Sans"/>
                <w:noProof/>
                <w:color w:val="66003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D7CD6" wp14:editId="399AE167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93980</wp:posOffset>
                      </wp:positionV>
                      <wp:extent cx="306705" cy="321945"/>
                      <wp:effectExtent l="38100" t="0" r="0" b="20955"/>
                      <wp:wrapNone/>
                      <wp:docPr id="4" name="Flèche : b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19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242"/>
                                </a:avLst>
                              </a:prstGeom>
                              <a:solidFill>
                                <a:srgbClr val="8EAA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4319" id="Flèche : bas 4" o:spid="_x0000_s1026" type="#_x0000_t67" style="position:absolute;margin-left:102.7pt;margin-top:7.4pt;width:24.1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" fillcolor="#8eaadb">
                      <v:textbox style="layout-flow:vertical-ideographic"/>
                    </v:shape>
                  </w:pict>
                </mc:Fallback>
              </mc:AlternateConten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F1E97" w:rsidRPr="00E17FB7" w:rsidTr="008A2156">
        <w:trPr>
          <w:jc w:val="center"/>
        </w:trPr>
        <w:tc>
          <w:tcPr>
            <w:tcW w:w="9782" w:type="dxa"/>
            <w:gridSpan w:val="2"/>
            <w:shd w:val="clear" w:color="auto" w:fill="auto"/>
          </w:tcPr>
          <w:p w:rsidR="004F1E97" w:rsidRPr="00E17FB7" w:rsidRDefault="004F1E97" w:rsidP="008A21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bCs/>
                <w:sz w:val="16"/>
                <w:szCs w:val="16"/>
              </w:rPr>
              <w:t>Cette déclaration doit être</w:t>
            </w:r>
            <w:r w:rsidRPr="00E17FB7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Pr="005F6A19">
              <w:rPr>
                <w:rFonts w:ascii="Open Sans" w:hAnsi="Open Sans" w:cs="Open Sans"/>
                <w:b/>
                <w:color w:val="FF0000"/>
                <w:sz w:val="16"/>
                <w:szCs w:val="16"/>
                <w:highlight w:val="yellow"/>
              </w:rPr>
              <w:t>transmise à votre service RH 15 jours</w:t>
            </w:r>
            <w:r w:rsidRPr="00E17FB7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Pr="00E17FB7">
              <w:rPr>
                <w:rFonts w:ascii="Open Sans" w:hAnsi="Open Sans" w:cs="Open Sans"/>
                <w:bCs/>
                <w:sz w:val="16"/>
                <w:szCs w:val="16"/>
              </w:rPr>
              <w:t xml:space="preserve">avant 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le début </w:t>
            </w:r>
            <w:r w:rsidRPr="00E17FB7">
              <w:rPr>
                <w:rFonts w:ascii="Open Sans" w:hAnsi="Open Sans" w:cs="Open Sans"/>
                <w:bCs/>
                <w:sz w:val="16"/>
                <w:szCs w:val="16"/>
              </w:rPr>
              <w:t>de l’activité secondaire</w:t>
            </w:r>
          </w:p>
        </w:tc>
        <w:tc>
          <w:tcPr>
            <w:tcW w:w="5670" w:type="dxa"/>
            <w:shd w:val="clear" w:color="auto" w:fill="FBE4D5"/>
          </w:tcPr>
          <w:p w:rsidR="004F1E97" w:rsidRPr="00E17FB7" w:rsidRDefault="004F1E97" w:rsidP="008A2156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b/>
                <w:bCs/>
                <w:sz w:val="16"/>
                <w:szCs w:val="16"/>
              </w:rPr>
              <w:t>L’activité ne doit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17FB7">
              <w:rPr>
                <w:rFonts w:ascii="Open Sans" w:hAnsi="Open Sans" w:cs="Open Sans"/>
                <w:b/>
                <w:bCs/>
                <w:sz w:val="16"/>
                <w:szCs w:val="16"/>
              </w:rPr>
              <w:t>pas commencer sans une autorisation préalable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 de l’administration.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4F1E9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Transmettre la demande complète à votre service RH </w:t>
            </w:r>
            <w:r w:rsidRPr="00E17FB7">
              <w:rPr>
                <w:rFonts w:ascii="Open Sans" w:hAnsi="Open Sans" w:cs="Open Sans"/>
                <w:b/>
                <w:bCs/>
                <w:sz w:val="16"/>
                <w:szCs w:val="16"/>
              </w:rPr>
              <w:t>a minima 1 mois avant le début</w:t>
            </w:r>
            <w:r w:rsidRPr="00E17FB7">
              <w:rPr>
                <w:rFonts w:ascii="Open Sans" w:hAnsi="Open Sans" w:cs="Open Sans"/>
                <w:sz w:val="16"/>
                <w:szCs w:val="16"/>
              </w:rPr>
              <w:t xml:space="preserve"> programmé de l’activité accessoire.</w:t>
            </w:r>
          </w:p>
          <w:p w:rsidR="004F1E97" w:rsidRPr="00E17FB7" w:rsidRDefault="004F1E97" w:rsidP="008A215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4F1E97" w:rsidRPr="00E17FB7" w:rsidRDefault="004F1E97" w:rsidP="004F1E97">
      <w:pPr>
        <w:rPr>
          <w:rFonts w:ascii="Open Sans" w:hAnsi="Open Sans" w:cs="Open Sans"/>
          <w:b/>
          <w:sz w:val="18"/>
          <w:szCs w:val="18"/>
        </w:rPr>
      </w:pPr>
    </w:p>
    <w:p w:rsidR="004F1E97" w:rsidRDefault="004F1E97" w:rsidP="004F1E97">
      <w:pPr>
        <w:ind w:left="10815"/>
        <w:rPr>
          <w:rFonts w:ascii="Open Sans" w:hAnsi="Open Sans" w:cs="Open Sans"/>
          <w:sz w:val="18"/>
          <w:szCs w:val="22"/>
        </w:rPr>
        <w:sectPr w:rsidR="004F1E97" w:rsidSect="00561991">
          <w:headerReference w:type="default" r:id="rId6"/>
          <w:footerReference w:type="default" r:id="rId7"/>
          <w:pgSz w:w="16838" w:h="11906" w:orient="landscape"/>
          <w:pgMar w:top="1134" w:right="284" w:bottom="993" w:left="992" w:header="425" w:footer="113" w:gutter="0"/>
          <w:cols w:space="720"/>
          <w:docGrid w:linePitch="272"/>
        </w:sectPr>
      </w:pPr>
    </w:p>
    <w:p w:rsidR="004F1E97" w:rsidRDefault="004F1E97" w:rsidP="004F1E97">
      <w:pPr>
        <w:rPr>
          <w:rFonts w:ascii="Open Sans" w:hAnsi="Open Sans" w:cs="Open Sans"/>
          <w:sz w:val="18"/>
          <w:szCs w:val="22"/>
        </w:rPr>
      </w:pPr>
    </w:p>
    <w:tbl>
      <w:tblPr>
        <w:tblW w:w="10206" w:type="dxa"/>
        <w:tblInd w:w="-459" w:type="dxa"/>
        <w:tblBorders>
          <w:top w:val="single" w:sz="12" w:space="0" w:color="5A003C"/>
          <w:left w:val="single" w:sz="12" w:space="0" w:color="5A003C"/>
          <w:bottom w:val="single" w:sz="12" w:space="0" w:color="5A003C"/>
          <w:right w:val="single" w:sz="12" w:space="0" w:color="5A003C"/>
          <w:insideH w:val="single" w:sz="12" w:space="0" w:color="5A003C"/>
          <w:insideV w:val="single" w:sz="12" w:space="0" w:color="5A003C"/>
        </w:tblBorders>
        <w:tblLook w:val="04A0" w:firstRow="1" w:lastRow="0" w:firstColumn="1" w:lastColumn="0" w:noHBand="0" w:noVBand="1"/>
      </w:tblPr>
      <w:tblGrid>
        <w:gridCol w:w="10206"/>
      </w:tblGrid>
      <w:tr w:rsidR="004F1E97" w:rsidRPr="00E054DD" w:rsidTr="008A2156">
        <w:tc>
          <w:tcPr>
            <w:tcW w:w="10206" w:type="dxa"/>
            <w:tcBorders>
              <w:top w:val="single" w:sz="18" w:space="0" w:color="5A003C"/>
              <w:left w:val="single" w:sz="18" w:space="0" w:color="5A003C"/>
              <w:bottom w:val="single" w:sz="18" w:space="0" w:color="5A003C"/>
              <w:right w:val="single" w:sz="18" w:space="0" w:color="5A003C"/>
            </w:tcBorders>
            <w:shd w:val="clear" w:color="auto" w:fill="auto"/>
          </w:tcPr>
          <w:p w:rsidR="004F1E97" w:rsidRDefault="004F1E97" w:rsidP="008A2156">
            <w:pPr>
              <w:jc w:val="center"/>
              <w:rPr>
                <w:rFonts w:ascii="Open Sans" w:hAnsi="Open Sans" w:cs="Open Sans"/>
                <w:b/>
                <w:color w:val="5A003C"/>
                <w:sz w:val="18"/>
              </w:rPr>
            </w:pPr>
          </w:p>
          <w:p w:rsidR="004F1E97" w:rsidRPr="00E054DD" w:rsidRDefault="004F1E97" w:rsidP="008A2156">
            <w:pPr>
              <w:jc w:val="center"/>
              <w:rPr>
                <w:rFonts w:ascii="Open Sans" w:hAnsi="Open Sans" w:cs="Open Sans"/>
                <w:b/>
                <w:color w:val="5A003C"/>
                <w:sz w:val="18"/>
              </w:rPr>
            </w:pPr>
            <w:r>
              <w:rPr>
                <w:rFonts w:ascii="Open Sans" w:hAnsi="Open Sans" w:cs="Open Sans"/>
                <w:b/>
                <w:color w:val="5A003C"/>
                <w:sz w:val="18"/>
              </w:rPr>
              <w:t>RENSEIGNEMENTS</w:t>
            </w:r>
          </w:p>
          <w:p w:rsidR="004F1E97" w:rsidRPr="00E054DD" w:rsidRDefault="004F1E97" w:rsidP="008A2156">
            <w:pPr>
              <w:jc w:val="center"/>
              <w:rPr>
                <w:rFonts w:ascii="Open Sans" w:hAnsi="Open Sans" w:cs="Open Sans"/>
                <w:b/>
                <w:sz w:val="18"/>
              </w:rPr>
            </w:pP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Civilité </w:t>
            </w:r>
            <w:r w:rsidRPr="00E054DD">
              <w:rPr>
                <w:rFonts w:ascii="Open Sans" w:hAnsi="Open Sans" w:cs="Open Sans"/>
                <w:sz w:val="18"/>
              </w:rPr>
              <w:t xml:space="preserve">: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Monsieur 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Madame    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b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Nom d’usage </w:t>
            </w:r>
            <w:r w:rsidRPr="00E054DD">
              <w:rPr>
                <w:rFonts w:ascii="Open Sans" w:hAnsi="Open Sans" w:cs="Open Sans"/>
                <w:sz w:val="18"/>
              </w:rPr>
              <w:t xml:space="preserve">: ……………………………..                                             </w:t>
            </w:r>
            <w:r w:rsidRPr="00E054DD">
              <w:rPr>
                <w:rFonts w:ascii="Open Sans" w:hAnsi="Open Sans" w:cs="Open Sans"/>
                <w:b/>
                <w:sz w:val="18"/>
              </w:rPr>
              <w:t>Nom de famille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……………………………</w:t>
            </w:r>
            <w:r w:rsidRPr="00E054DD">
              <w:rPr>
                <w:rFonts w:ascii="Open Sans" w:hAnsi="Open Sans" w:cs="Open Sans"/>
                <w:b/>
                <w:sz w:val="18"/>
              </w:rPr>
              <w:t xml:space="preserve"> 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Prénom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………………………..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Composante </w:t>
            </w:r>
            <w:r w:rsidRPr="00E054DD">
              <w:rPr>
                <w:rFonts w:ascii="Open Sans" w:hAnsi="Open Sans" w:cs="Open Sans"/>
                <w:sz w:val="18"/>
              </w:rPr>
              <w:t xml:space="preserve">: ………………………………                                            </w:t>
            </w:r>
            <w:r w:rsidRPr="00E054DD">
              <w:rPr>
                <w:rFonts w:ascii="Open Sans" w:hAnsi="Open Sans" w:cs="Open Sans"/>
                <w:b/>
                <w:sz w:val="18"/>
              </w:rPr>
              <w:t>Laboratoire/Service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…………………………………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Adresse professionnelle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………………………………………………………………………………………………………………..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Statut</w:t>
            </w:r>
            <w:r w:rsidRPr="00E054DD">
              <w:rPr>
                <w:rFonts w:ascii="Open Sans" w:hAnsi="Open Sans" w:cs="Open Sans"/>
                <w:sz w:val="18"/>
              </w:rPr>
              <w:t xml:space="preserve"> :  </w:t>
            </w:r>
            <w:r w:rsidRPr="00E054DD">
              <w:rPr>
                <w:rFonts w:ascii="Open Sans" w:hAnsi="Open Sans" w:cs="Open Sans"/>
                <w:sz w:val="18"/>
              </w:rPr>
              <w:sym w:font="Wingdings" w:char="F0A8"/>
            </w:r>
            <w:r w:rsidRPr="00E054DD">
              <w:rPr>
                <w:rFonts w:ascii="Open Sans" w:hAnsi="Open Sans" w:cs="Open Sans"/>
                <w:sz w:val="18"/>
              </w:rPr>
              <w:t xml:space="preserve"> Titulaire 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Stagiaire 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Agent contractuel 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Quotité </w:t>
            </w:r>
            <w:r w:rsidRPr="00E054DD">
              <w:rPr>
                <w:rFonts w:ascii="Open Sans" w:hAnsi="Open Sans" w:cs="Open Sans"/>
                <w:sz w:val="18"/>
              </w:rPr>
              <w:t>: ……………………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Filière</w:t>
            </w:r>
            <w:r w:rsidRPr="00E054DD">
              <w:rPr>
                <w:rFonts w:ascii="Open Sans" w:hAnsi="Open Sans" w:cs="Open Sans"/>
                <w:sz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4"/>
                <w:szCs w:val="16"/>
              </w:rPr>
              <w:t>(pour les fonctionnaires)</w:t>
            </w:r>
            <w:r w:rsidRPr="00E054DD">
              <w:rPr>
                <w:rFonts w:ascii="Open Sans" w:hAnsi="Open Sans" w:cs="Open Sans"/>
                <w:sz w:val="18"/>
              </w:rPr>
              <w:t xml:space="preserve"> :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ITRF 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admin/santé/sociale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bibliothèque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 xml:space="preserve">enseignant   </w:t>
            </w:r>
            <w:r w:rsidRPr="00E054DD">
              <w:rPr>
                <w:rFonts w:ascii="Calibri" w:hAnsi="Calibri"/>
                <w:sz w:val="16"/>
                <w:szCs w:val="18"/>
              </w:rPr>
              <w:sym w:font="Wingdings" w:char="F0A8"/>
            </w:r>
            <w:r w:rsidRPr="00E054DD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E054DD">
              <w:rPr>
                <w:rFonts w:ascii="Open Sans" w:hAnsi="Open Sans" w:cs="Open Sans"/>
                <w:sz w:val="18"/>
              </w:rPr>
              <w:t>enseignant-chercheur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Corps / Catégorie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………………………………………………………………………………….</w:t>
            </w: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Fonction </w:t>
            </w:r>
            <w:r w:rsidRPr="00E054DD">
              <w:rPr>
                <w:rFonts w:ascii="Open Sans" w:hAnsi="Open Sans" w:cs="Open Sans"/>
                <w:sz w:val="18"/>
              </w:rPr>
              <w:t>: ……………………………………………………………………………………………….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b/>
                <w:sz w:val="18"/>
              </w:rPr>
            </w:pPr>
          </w:p>
          <w:p w:rsidR="004F1E97" w:rsidRPr="00E054DD" w:rsidRDefault="004F1E97" w:rsidP="008A2156">
            <w:pPr>
              <w:jc w:val="center"/>
              <w:rPr>
                <w:rFonts w:ascii="Open Sans" w:hAnsi="Open Sans" w:cs="Open Sans"/>
                <w:b/>
                <w:color w:val="5A003C"/>
                <w:sz w:val="18"/>
              </w:rPr>
            </w:pPr>
            <w:r w:rsidRPr="00E054DD">
              <w:rPr>
                <w:rFonts w:ascii="Open Sans" w:hAnsi="Open Sans" w:cs="Open Sans"/>
                <w:b/>
                <w:color w:val="5A003C"/>
                <w:sz w:val="18"/>
              </w:rPr>
              <w:t xml:space="preserve">NATURE DE L’ACTIVITE </w:t>
            </w:r>
          </w:p>
          <w:p w:rsidR="004F1E97" w:rsidRPr="00E054DD" w:rsidRDefault="004F1E97" w:rsidP="008A2156">
            <w:pPr>
              <w:jc w:val="center"/>
              <w:rPr>
                <w:rFonts w:ascii="Open Sans" w:hAnsi="Open Sans" w:cs="Open Sans"/>
                <w:b/>
                <w:sz w:val="18"/>
              </w:rPr>
            </w:pP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Intitulé</w:t>
            </w:r>
            <w:r w:rsidRPr="00E054DD">
              <w:rPr>
                <w:rFonts w:ascii="Open Sans" w:hAnsi="Open Sans" w:cs="Open Sans"/>
                <w:sz w:val="18"/>
              </w:rPr>
              <w:t xml:space="preserve"> : ………………………………………………………………………………………………………………………………………………………………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sz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Etablissement ou Entreprise (dans ce cas : forme, objet social de l’entreprise, secteur et branche d’activité</w:t>
            </w:r>
            <w:r>
              <w:rPr>
                <w:rFonts w:ascii="Open Sans" w:hAnsi="Open Sans" w:cs="Open Sans"/>
                <w:b/>
                <w:sz w:val="18"/>
              </w:rPr>
              <w:t>)</w:t>
            </w:r>
            <w:r w:rsidRPr="00E054DD">
              <w:rPr>
                <w:rFonts w:ascii="Open Sans" w:hAnsi="Open Sans" w:cs="Open Sans"/>
                <w:b/>
                <w:sz w:val="18"/>
              </w:rPr>
              <w:t xml:space="preserve"> : </w:t>
            </w:r>
            <w:r w:rsidRPr="00E054DD">
              <w:rPr>
                <w:rFonts w:ascii="Open Sans" w:hAnsi="Open Sans" w:cs="Open Sans"/>
                <w:sz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Période</w:t>
            </w:r>
            <w:r w:rsidRPr="00E054DD">
              <w:rPr>
                <w:rFonts w:ascii="Open Sans" w:hAnsi="Open Sans" w:cs="Open Sans"/>
                <w:sz w:val="18"/>
              </w:rPr>
              <w:t> : ………………………………………………………………………………………………………………………………………………………………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Périodicité, le cas échéant</w:t>
            </w:r>
            <w:r w:rsidRPr="00E054DD">
              <w:rPr>
                <w:rFonts w:ascii="Open Sans" w:hAnsi="Open Sans" w:cs="Open Sans"/>
                <w:sz w:val="18"/>
              </w:rPr>
              <w:t> :…………………………………………………………………………………………………………………………………..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 xml:space="preserve">Volume horaire annuel : </w:t>
            </w:r>
            <w:r w:rsidRPr="00E054DD">
              <w:rPr>
                <w:rFonts w:ascii="Open Sans" w:hAnsi="Open Sans" w:cs="Open Sans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>Conditions de rémunération</w:t>
            </w:r>
            <w:r w:rsidRPr="00E054DD">
              <w:rPr>
                <w:rFonts w:ascii="Open Sans" w:hAnsi="Open Sans" w:cs="Open Sans"/>
                <w:sz w:val="18"/>
              </w:rPr>
              <w:t> :……………………………………………………………………………………………………………………………...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  <w:r w:rsidRPr="00E054DD">
              <w:rPr>
                <w:rFonts w:ascii="Open Sans" w:hAnsi="Open Sans" w:cs="Open Sans"/>
                <w:b/>
                <w:bCs/>
                <w:sz w:val="18"/>
                <w:szCs w:val="22"/>
              </w:rPr>
              <w:t>Je déclare cumuler</w:t>
            </w:r>
            <w:r w:rsidRPr="00E054DD">
              <w:rPr>
                <w:rFonts w:ascii="Open Sans" w:hAnsi="Open Sans" w:cs="Open Sans"/>
                <w:sz w:val="18"/>
                <w:szCs w:val="22"/>
              </w:rPr>
              <w:t xml:space="preserve"> mon activité principale avec celle décrite ci-dessus.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Cs/>
                <w:sz w:val="18"/>
              </w:rPr>
              <w:t>J’ai pris bonne note :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Cs/>
                <w:sz w:val="18"/>
              </w:rPr>
              <w:t xml:space="preserve">- que cette activité devra s’effectuer </w:t>
            </w:r>
            <w:r w:rsidRPr="00E054DD">
              <w:rPr>
                <w:rFonts w:ascii="Open Sans" w:hAnsi="Open Sans" w:cs="Open Sans"/>
                <w:b/>
                <w:sz w:val="18"/>
              </w:rPr>
              <w:t>en dehors de mes obligations de service</w:t>
            </w:r>
            <w:r w:rsidRPr="00E054DD">
              <w:rPr>
                <w:rFonts w:ascii="Open Sans" w:hAnsi="Open Sans" w:cs="Open Sans"/>
                <w:bCs/>
                <w:sz w:val="18"/>
              </w:rPr>
              <w:t> ;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Cs/>
                <w:sz w:val="18"/>
              </w:rPr>
              <w:t xml:space="preserve">- que l’activité exercée est </w:t>
            </w:r>
            <w:r w:rsidRPr="00E054DD">
              <w:rPr>
                <w:rFonts w:ascii="Open Sans" w:hAnsi="Open Sans" w:cs="Open Sans"/>
                <w:b/>
                <w:sz w:val="18"/>
              </w:rPr>
              <w:t>compatible avec mes fonctions</w:t>
            </w:r>
            <w:r w:rsidRPr="00E054DD">
              <w:rPr>
                <w:rFonts w:ascii="Open Sans" w:hAnsi="Open Sans" w:cs="Open Sans"/>
                <w:bCs/>
                <w:sz w:val="18"/>
              </w:rPr>
              <w:t xml:space="preserve"> et ne doit pas porter atteinte au fonctionnement normal, à l'indépendance ou à la neutralité du service ;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/>
                <w:sz w:val="18"/>
              </w:rPr>
              <w:t xml:space="preserve">- </w:t>
            </w:r>
            <w:r w:rsidRPr="00D90752">
              <w:rPr>
                <w:rFonts w:ascii="Open Sans" w:hAnsi="Open Sans" w:cs="Open Sans"/>
                <w:bCs/>
                <w:sz w:val="18"/>
              </w:rPr>
              <w:t>que</w:t>
            </w:r>
            <w:r>
              <w:rPr>
                <w:rFonts w:ascii="Open Sans" w:hAnsi="Open Sans" w:cs="Open Sans"/>
                <w:b/>
                <w:sz w:val="18"/>
              </w:rPr>
              <w:t xml:space="preserve"> </w:t>
            </w:r>
            <w:r w:rsidRPr="00E054DD">
              <w:rPr>
                <w:rFonts w:ascii="Open Sans" w:hAnsi="Open Sans" w:cs="Open Sans"/>
                <w:b/>
                <w:sz w:val="18"/>
              </w:rPr>
              <w:t>l’administration peut s’opposer</w:t>
            </w:r>
            <w:r w:rsidRPr="00E054DD">
              <w:rPr>
                <w:rFonts w:ascii="Open Sans" w:hAnsi="Open Sans" w:cs="Open Sans"/>
                <w:bCs/>
                <w:sz w:val="18"/>
              </w:rPr>
              <w:t xml:space="preserve"> au cumul d’activité ou à sa poursuite à tout moment.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Cs/>
                <w:sz w:val="18"/>
              </w:rPr>
              <w:t xml:space="preserve">Avez-vous des </w:t>
            </w:r>
            <w:r w:rsidRPr="00E054DD">
              <w:rPr>
                <w:rFonts w:ascii="Open Sans" w:hAnsi="Open Sans" w:cs="Open Sans"/>
                <w:b/>
                <w:sz w:val="18"/>
              </w:rPr>
              <w:t>heures de cours complémentaires prévues sur la période</w:t>
            </w:r>
            <w:r w:rsidRPr="00E054DD">
              <w:rPr>
                <w:rFonts w:ascii="Open Sans" w:hAnsi="Open Sans" w:cs="Open Sans"/>
                <w:bCs/>
                <w:sz w:val="18"/>
              </w:rPr>
              <w:t xml:space="preserve"> ?  </w:t>
            </w:r>
            <w:r w:rsidRPr="00E054DD">
              <w:rPr>
                <w:rFonts w:ascii="Open Sans" w:hAnsi="Open Sans" w:cs="Open Sans"/>
                <w:bCs/>
                <w:sz w:val="18"/>
              </w:rPr>
              <w:sym w:font="Wingdings" w:char="F0A8"/>
            </w:r>
            <w:r w:rsidRPr="00E054DD">
              <w:rPr>
                <w:rFonts w:ascii="Open Sans" w:hAnsi="Open Sans" w:cs="Open Sans"/>
                <w:bCs/>
                <w:sz w:val="18"/>
              </w:rPr>
              <w:t xml:space="preserve"> oui   </w:t>
            </w:r>
            <w:r w:rsidRPr="00E054DD">
              <w:rPr>
                <w:rFonts w:ascii="Open Sans" w:hAnsi="Open Sans" w:cs="Open Sans"/>
                <w:bCs/>
                <w:sz w:val="18"/>
              </w:rPr>
              <w:sym w:font="Wingdings" w:char="F0A8"/>
            </w:r>
            <w:r w:rsidRPr="00E054DD">
              <w:rPr>
                <w:rFonts w:ascii="Open Sans" w:hAnsi="Open Sans" w:cs="Open Sans"/>
                <w:bCs/>
                <w:sz w:val="18"/>
              </w:rPr>
              <w:t xml:space="preserve"> non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Cs/>
                <w:sz w:val="18"/>
              </w:rPr>
            </w:pPr>
            <w:r w:rsidRPr="00E054DD">
              <w:rPr>
                <w:rFonts w:ascii="Open Sans" w:hAnsi="Open Sans" w:cs="Open Sans"/>
                <w:bCs/>
                <w:sz w:val="18"/>
              </w:rPr>
              <w:t>Volume estimé pour l’année universitaire :</w:t>
            </w: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</w:p>
          <w:p w:rsidR="004F1E97" w:rsidRPr="00E054DD" w:rsidRDefault="004F1E97" w:rsidP="008A2156">
            <w:pPr>
              <w:pStyle w:val="En-tte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</w:rPr>
            </w:pPr>
          </w:p>
          <w:p w:rsidR="004F1E97" w:rsidRPr="00E054DD" w:rsidRDefault="004F1E97" w:rsidP="008A2156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E054DD">
              <w:rPr>
                <w:rFonts w:ascii="Open Sans" w:hAnsi="Open Sans" w:cs="Open Sans"/>
                <w:sz w:val="18"/>
              </w:rPr>
              <w:t xml:space="preserve">Date et signature : </w:t>
            </w: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</w:p>
          <w:p w:rsidR="004F1E97" w:rsidRPr="00E054DD" w:rsidRDefault="004F1E97" w:rsidP="008A2156">
            <w:pPr>
              <w:rPr>
                <w:rFonts w:ascii="Open Sans" w:hAnsi="Open Sans" w:cs="Open Sans"/>
                <w:sz w:val="18"/>
                <w:szCs w:val="22"/>
              </w:rPr>
            </w:pPr>
          </w:p>
        </w:tc>
      </w:tr>
    </w:tbl>
    <w:p w:rsidR="004F1E97" w:rsidRDefault="004F1E97" w:rsidP="004F1E97">
      <w:pPr>
        <w:rPr>
          <w:rFonts w:ascii="Open Sans" w:hAnsi="Open Sans" w:cs="Open Sans"/>
          <w:sz w:val="18"/>
          <w:szCs w:val="22"/>
        </w:rPr>
      </w:pPr>
    </w:p>
    <w:p w:rsidR="004F1E97" w:rsidRDefault="004F1E97" w:rsidP="004F1E97">
      <w:pPr>
        <w:rPr>
          <w:rFonts w:ascii="Open Sans" w:hAnsi="Open Sans" w:cs="Open Sans"/>
          <w:sz w:val="18"/>
          <w:szCs w:val="22"/>
        </w:rPr>
      </w:pPr>
      <w:r>
        <w:rPr>
          <w:rFonts w:ascii="Open Sans" w:hAnsi="Open Sans" w:cs="Open Sans"/>
          <w:noProof/>
          <w:sz w:val="16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60716" wp14:editId="190A823B">
                <wp:simplePos x="0" y="0"/>
                <wp:positionH relativeFrom="column">
                  <wp:posOffset>-329565</wp:posOffset>
                </wp:positionH>
                <wp:positionV relativeFrom="paragraph">
                  <wp:posOffset>-278765</wp:posOffset>
                </wp:positionV>
                <wp:extent cx="6488430" cy="264096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264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6300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E97" w:rsidRPr="007C49CB" w:rsidRDefault="004F1E97" w:rsidP="004F1E97">
                            <w:pP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</w:rPr>
                              <w:t xml:space="preserve">Dans le cas d’une demande sur autorisation : </w:t>
                            </w:r>
                            <w:r w:rsidRPr="007C49CB"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</w:rPr>
                              <w:t>Accord ou refus de l’administration</w:t>
                            </w: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8"/>
                              <w:gridCol w:w="2961"/>
                              <w:gridCol w:w="3258"/>
                            </w:tblGrid>
                            <w:tr w:rsidR="004F1E97" w:rsidRPr="009E3A6F" w:rsidTr="00063086">
                              <w:trPr>
                                <w:trHeight w:val="224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Supérieur hiérarchique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Service RH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b/>
                                      <w:sz w:val="18"/>
                                    </w:rPr>
                                    <w:t>Autorité hiérarchique</w:t>
                                  </w:r>
                                </w:p>
                              </w:tc>
                            </w:tr>
                            <w:tr w:rsidR="004F1E97" w:rsidRPr="009E3A6F" w:rsidTr="00063086">
                              <w:trPr>
                                <w:trHeight w:val="224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favorable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favorable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favorable</w:t>
                                  </w:r>
                                </w:p>
                              </w:tc>
                            </w:tr>
                            <w:tr w:rsidR="004F1E97" w:rsidRPr="009E3A6F" w:rsidTr="00063086">
                              <w:trPr>
                                <w:trHeight w:val="224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défavorable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défavorable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sym w:font="Wingdings" w:char="F0A8"/>
                                  </w: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Avis défavorable</w:t>
                                  </w:r>
                                </w:p>
                              </w:tc>
                            </w:tr>
                            <w:tr w:rsidR="004F1E97" w:rsidRPr="009E3A6F" w:rsidTr="00063086">
                              <w:trPr>
                                <w:trHeight w:val="224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Date 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Date :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Date :</w:t>
                                  </w:r>
                                </w:p>
                              </w:tc>
                            </w:tr>
                            <w:tr w:rsidR="004F1E97" w:rsidRPr="009E3A6F" w:rsidTr="00063086">
                              <w:trPr>
                                <w:trHeight w:val="1089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Signature 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Signature :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Signature :</w:t>
                                  </w:r>
                                </w:p>
                              </w:tc>
                            </w:tr>
                            <w:tr w:rsidR="004F1E97" w:rsidRPr="009E3A6F" w:rsidTr="00063086">
                              <w:trPr>
                                <w:trHeight w:val="1052"/>
                              </w:trPr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Observations 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Observations :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shd w:val="clear" w:color="auto" w:fill="auto"/>
                                </w:tcPr>
                                <w:p w:rsidR="004F1E97" w:rsidRPr="00063086" w:rsidRDefault="004F1E97" w:rsidP="00AE2393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</w:pPr>
                                  <w:r w:rsidRPr="00063086">
                                    <w:rPr>
                                      <w:rFonts w:ascii="Open Sans" w:hAnsi="Open Sans" w:cs="Open Sans"/>
                                      <w:sz w:val="18"/>
                                    </w:rPr>
                                    <w:t>Observations :</w:t>
                                  </w:r>
                                </w:p>
                              </w:tc>
                            </w:tr>
                          </w:tbl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07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95pt;margin-top:-21.95pt;width:510.9pt;height:20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" strokecolor="#63003c" strokeweight="1.75pt">
                <v:textbox>
                  <w:txbxContent>
                    <w:p w:rsidR="004F1E97" w:rsidRPr="007C49CB" w:rsidRDefault="004F1E97" w:rsidP="004F1E97">
                      <w:pP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</w:rPr>
                        <w:t xml:space="preserve">Dans le cas d’une demande sur autorisation : </w:t>
                      </w:r>
                      <w:r w:rsidRPr="007C49CB"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</w:rPr>
                        <w:t>Accord ou refus de l’administration</w:t>
                      </w: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4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8"/>
                        <w:gridCol w:w="2961"/>
                        <w:gridCol w:w="3258"/>
                      </w:tblGrid>
                      <w:tr w:rsidR="004F1E97" w:rsidRPr="009E3A6F" w:rsidTr="00063086">
                        <w:trPr>
                          <w:trHeight w:val="224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Supérieur hiérarchique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Service RH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b/>
                                <w:sz w:val="18"/>
                              </w:rPr>
                              <w:t>Autorité hiérarchique</w:t>
                            </w:r>
                          </w:p>
                        </w:tc>
                      </w:tr>
                      <w:tr w:rsidR="004F1E97" w:rsidRPr="009E3A6F" w:rsidTr="00063086">
                        <w:trPr>
                          <w:trHeight w:val="224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favorable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favorable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favorable</w:t>
                            </w:r>
                          </w:p>
                        </w:tc>
                      </w:tr>
                      <w:tr w:rsidR="004F1E97" w:rsidRPr="009E3A6F" w:rsidTr="00063086">
                        <w:trPr>
                          <w:trHeight w:val="224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défavorable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défavorable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sym w:font="Wingdings" w:char="F0A8"/>
                            </w: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Avis défavorable</w:t>
                            </w:r>
                          </w:p>
                        </w:tc>
                      </w:tr>
                      <w:tr w:rsidR="004F1E97" w:rsidRPr="009E3A6F" w:rsidTr="00063086">
                        <w:trPr>
                          <w:trHeight w:val="224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Date :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Date :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Date :</w:t>
                            </w:r>
                          </w:p>
                        </w:tc>
                      </w:tr>
                      <w:tr w:rsidR="004F1E97" w:rsidRPr="009E3A6F" w:rsidTr="00063086">
                        <w:trPr>
                          <w:trHeight w:val="1089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Signature :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Signature :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Signature :</w:t>
                            </w:r>
                          </w:p>
                        </w:tc>
                      </w:tr>
                      <w:tr w:rsidR="004F1E97" w:rsidRPr="009E3A6F" w:rsidTr="00063086">
                        <w:trPr>
                          <w:trHeight w:val="1052"/>
                        </w:trPr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Observations :</w:t>
                            </w:r>
                          </w:p>
                        </w:tc>
                        <w:tc>
                          <w:tcPr>
                            <w:tcW w:w="2961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Observations :</w:t>
                            </w:r>
                          </w:p>
                        </w:tc>
                        <w:tc>
                          <w:tcPr>
                            <w:tcW w:w="3258" w:type="dxa"/>
                            <w:shd w:val="clear" w:color="auto" w:fill="auto"/>
                          </w:tcPr>
                          <w:p w:rsidR="004F1E97" w:rsidRPr="00063086" w:rsidRDefault="004F1E97" w:rsidP="00AE2393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063086">
                              <w:rPr>
                                <w:rFonts w:ascii="Open Sans" w:hAnsi="Open Sans" w:cs="Open Sans"/>
                                <w:sz w:val="18"/>
                              </w:rPr>
                              <w:t>Observations :</w:t>
                            </w:r>
                          </w:p>
                        </w:tc>
                      </w:tr>
                    </w:tbl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1E97" w:rsidRDefault="004F1E97" w:rsidP="004F1E97">
      <w:pPr>
        <w:rPr>
          <w:rFonts w:ascii="Open Sans" w:hAnsi="Open Sans" w:cs="Open Sans"/>
          <w:sz w:val="18"/>
          <w:szCs w:val="22"/>
        </w:rPr>
      </w:pPr>
      <w:r>
        <w:rPr>
          <w:rFonts w:ascii="Open Sans" w:hAnsi="Open Sans" w:cs="Open Sans"/>
          <w:b/>
          <w:noProof/>
          <w:color w:val="5A003C"/>
          <w:sz w:val="1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2BD7E" wp14:editId="0C9C5D20">
                <wp:simplePos x="0" y="0"/>
                <wp:positionH relativeFrom="column">
                  <wp:posOffset>-329565</wp:posOffset>
                </wp:positionH>
                <wp:positionV relativeFrom="paragraph">
                  <wp:posOffset>215265</wp:posOffset>
                </wp:positionV>
                <wp:extent cx="6488430" cy="405257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405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6300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E97" w:rsidRPr="007C49CB" w:rsidRDefault="004F1E97" w:rsidP="004F1E97">
                            <w:pP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</w:rPr>
                              <w:t>Opposition de l’établissement principal à l’activité secondaire</w:t>
                            </w: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Pr="00324A73" w:rsidRDefault="004F1E97" w:rsidP="004F1E97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324A73"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  <w:szCs w:val="24"/>
                                <w:u w:val="single"/>
                              </w:rPr>
                              <w:t>L’administration s’oppose au cumul d’activité ou à sa poursuite pour la raison suivante :</w:t>
                            </w: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Default="004F1E97" w:rsidP="004F1E97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sym w:font="Wingdings" w:char="F0A8"/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l’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intérêt du service le justifie </w:t>
                            </w:r>
                          </w:p>
                          <w:p w:rsidR="004F1E97" w:rsidRDefault="004F1E97" w:rsidP="004F1E97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:rsidR="004F1E97" w:rsidRPr="007C49CB" w:rsidRDefault="004F1E97" w:rsidP="004F1E97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sym w:font="Wingdings" w:char="F0A8"/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les 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informations </w:t>
                            </w:r>
                            <w:r w:rsidRPr="00AD27ED">
                              <w:rPr>
                                <w:rFonts w:ascii="Open Sans" w:eastAsia="Times New Roman" w:hAnsi="Open Sans" w:cs="Open Sans"/>
                                <w:bCs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sur le fondement desquelles l’autorisation a été donnée ou celles qui ont été communiquées à l’appui de la déclaration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sont inexactes </w:t>
                            </w:r>
                          </w:p>
                          <w:p w:rsidR="004F1E97" w:rsidRDefault="004F1E97" w:rsidP="004F1E97">
                            <w:pPr>
                              <w:pStyle w:val="Paragraphedeliste"/>
                              <w:spacing w:after="0" w:line="240" w:lineRule="auto"/>
                              <w:ind w:left="705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:rsidR="004F1E97" w:rsidRPr="007C49CB" w:rsidRDefault="004F1E97" w:rsidP="004F1E97">
                            <w:pPr>
                              <w:pStyle w:val="Paragraphedeliste"/>
                              <w:spacing w:after="0" w:line="240" w:lineRule="auto"/>
                              <w:ind w:left="705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sym w:font="Wingdings" w:char="F0A8"/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le cumul est incompatible avec les fonctions </w:t>
                            </w:r>
                            <w:r w:rsidRPr="00AD27ED">
                              <w:rPr>
                                <w:rFonts w:ascii="Open Sans" w:eastAsia="Times New Roman" w:hAnsi="Open Sans" w:cs="Open Sans"/>
                                <w:bCs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exercées par l’agent ou l’emploi principal occupé, </w:t>
                            </w:r>
                            <w:r w:rsidRPr="00AD27ED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notamment</w:t>
                            </w:r>
                            <w:r w:rsidRPr="00AD27ED">
                              <w:rPr>
                                <w:rFonts w:ascii="Open Sans" w:eastAsia="Times New Roman" w:hAnsi="Open Sans" w:cs="Open Sans"/>
                                <w:bCs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au regard des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obligations déontologiques </w:t>
                            </w:r>
                          </w:p>
                          <w:p w:rsidR="004F1E97" w:rsidRPr="007C49CB" w:rsidRDefault="004F1E97" w:rsidP="004F1E97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24"/>
                              </w:rPr>
                            </w:pPr>
                          </w:p>
                          <w:p w:rsidR="004F1E97" w:rsidRPr="007C49CB" w:rsidRDefault="004F1E97" w:rsidP="004F1E97">
                            <w:pPr>
                              <w:pStyle w:val="Paragraphedeliste"/>
                              <w:spacing w:after="0" w:line="240" w:lineRule="auto"/>
                              <w:ind w:left="705" w:firstLine="4"/>
                              <w:jc w:val="both"/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sym w:font="Wingdings" w:char="F0A8"/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le cumul est 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incompatib</w:t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le </w:t>
                            </w:r>
                            <w:r w:rsidRPr="00AD27ED">
                              <w:rPr>
                                <w:rFonts w:ascii="Open Sans" w:eastAsia="Times New Roman" w:hAnsi="Open Sans" w:cs="Open Sans"/>
                                <w:bCs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>avec les fonctions exercées par l’agent ou l’emploi occupé au regard des dispositions de</w:t>
                            </w:r>
                            <w:r w:rsidRPr="007C49CB">
                              <w:rPr>
                                <w:rFonts w:ascii="Open Sans" w:eastAsia="Times New Roman" w:hAnsi="Open Sans" w:cs="Open Sans"/>
                                <w:b/>
                                <w:color w:val="000000"/>
                                <w:sz w:val="18"/>
                                <w:szCs w:val="24"/>
                                <w:lang w:eastAsia="fr-FR"/>
                              </w:rPr>
                              <w:t xml:space="preserve"> l’article 432-12 du code pénal </w:t>
                            </w: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Pr="005F6A19" w:rsidRDefault="004F1E97" w:rsidP="004F1E97">
                            <w:pPr>
                              <w:jc w:val="both"/>
                              <w:rPr>
                                <w:rFonts w:ascii="Open Sans" w:hAnsi="Open Sans" w:cs="Open Sans"/>
                                <w:sz w:val="18"/>
                                <w:szCs w:val="22"/>
                              </w:rPr>
                            </w:pPr>
                          </w:p>
                          <w:p w:rsidR="004F1E97" w:rsidRPr="00F34033" w:rsidRDefault="004F1E97" w:rsidP="004F1E97">
                            <w:pP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  <w:u w:val="single"/>
                              </w:rPr>
                              <w:t>Commentaires</w:t>
                            </w:r>
                            <w:r w:rsidRPr="00F34033">
                              <w:rPr>
                                <w:rFonts w:ascii="Open Sans" w:hAnsi="Open Sans" w:cs="Open Sans"/>
                                <w:b/>
                                <w:color w:val="5A003C"/>
                                <w:sz w:val="18"/>
                                <w:u w:val="single"/>
                              </w:rPr>
                              <w:t xml:space="preserve"> :</w:t>
                            </w: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F1E97" w:rsidRDefault="004F1E97" w:rsidP="004F1E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BD7E" id="_x0000_s1027" type="#_x0000_t202" style="position:absolute;margin-left:-25.95pt;margin-top:16.95pt;width:510.9pt;height:3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" strokecolor="#63003c" strokeweight="1.75pt">
                <v:textbox>
                  <w:txbxContent>
                    <w:p w:rsidR="004F1E97" w:rsidRPr="007C49CB" w:rsidRDefault="004F1E97" w:rsidP="004F1E97">
                      <w:pP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</w:rPr>
                        <w:t>Opposition de l’établissement principal à l’activité secondaire</w:t>
                      </w: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Pr="00324A73" w:rsidRDefault="004F1E97" w:rsidP="004F1E97">
                      <w:pPr>
                        <w:jc w:val="both"/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  <w:szCs w:val="24"/>
                          <w:u w:val="single"/>
                        </w:rPr>
                      </w:pPr>
                      <w:r w:rsidRPr="00324A73"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  <w:szCs w:val="24"/>
                          <w:u w:val="single"/>
                        </w:rPr>
                        <w:t>L’administration s’oppose au cumul d’activité ou à sa poursuite pour la raison suivante :</w:t>
                      </w: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Default="004F1E97" w:rsidP="004F1E97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sym w:font="Wingdings" w:char="F0A8"/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>l’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>intérêt du service le justifie </w:t>
                      </w:r>
                    </w:p>
                    <w:p w:rsidR="004F1E97" w:rsidRDefault="004F1E97" w:rsidP="004F1E97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</w:pPr>
                    </w:p>
                    <w:p w:rsidR="004F1E97" w:rsidRPr="007C49CB" w:rsidRDefault="004F1E97" w:rsidP="004F1E97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sym w:font="Wingdings" w:char="F0A8"/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les 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informations </w:t>
                      </w:r>
                      <w:r w:rsidRPr="00AD27ED">
                        <w:rPr>
                          <w:rFonts w:ascii="Open Sans" w:eastAsia="Times New Roman" w:hAnsi="Open Sans" w:cs="Open Sans"/>
                          <w:bCs/>
                          <w:color w:val="000000"/>
                          <w:sz w:val="18"/>
                          <w:szCs w:val="24"/>
                          <w:lang w:eastAsia="fr-FR"/>
                        </w:rPr>
                        <w:t>sur le fondement desquelles l’autorisation a été donnée ou celles qui ont été communiquées à l’appui de la déclaration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sont inexactes </w:t>
                      </w:r>
                    </w:p>
                    <w:p w:rsidR="004F1E97" w:rsidRDefault="004F1E97" w:rsidP="004F1E97">
                      <w:pPr>
                        <w:pStyle w:val="Paragraphedeliste"/>
                        <w:spacing w:after="0" w:line="240" w:lineRule="auto"/>
                        <w:ind w:left="705"/>
                        <w:jc w:val="both"/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</w:pPr>
                    </w:p>
                    <w:p w:rsidR="004F1E97" w:rsidRPr="007C49CB" w:rsidRDefault="004F1E97" w:rsidP="004F1E97">
                      <w:pPr>
                        <w:pStyle w:val="Paragraphedeliste"/>
                        <w:spacing w:after="0" w:line="240" w:lineRule="auto"/>
                        <w:ind w:left="705"/>
                        <w:jc w:val="both"/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sym w:font="Wingdings" w:char="F0A8"/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le cumul est incompatible avec les fonctions </w:t>
                      </w:r>
                      <w:r w:rsidRPr="00AD27ED">
                        <w:rPr>
                          <w:rFonts w:ascii="Open Sans" w:eastAsia="Times New Roman" w:hAnsi="Open Sans" w:cs="Open Sans"/>
                          <w:bCs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exercées par l’agent ou l’emploi principal occupé, </w:t>
                      </w:r>
                      <w:r w:rsidRPr="00AD27ED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>notamment</w:t>
                      </w:r>
                      <w:r w:rsidRPr="00AD27ED">
                        <w:rPr>
                          <w:rFonts w:ascii="Open Sans" w:eastAsia="Times New Roman" w:hAnsi="Open Sans" w:cs="Open Sans"/>
                          <w:bCs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au regard des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obligations déontologiques </w:t>
                      </w:r>
                    </w:p>
                    <w:p w:rsidR="004F1E97" w:rsidRPr="007C49CB" w:rsidRDefault="004F1E97" w:rsidP="004F1E97">
                      <w:pPr>
                        <w:jc w:val="both"/>
                        <w:rPr>
                          <w:rFonts w:ascii="Open Sans" w:hAnsi="Open Sans" w:cs="Open Sans"/>
                          <w:color w:val="000000"/>
                          <w:sz w:val="18"/>
                          <w:szCs w:val="24"/>
                        </w:rPr>
                      </w:pPr>
                    </w:p>
                    <w:p w:rsidR="004F1E97" w:rsidRPr="007C49CB" w:rsidRDefault="004F1E97" w:rsidP="004F1E97">
                      <w:pPr>
                        <w:pStyle w:val="Paragraphedeliste"/>
                        <w:spacing w:after="0" w:line="240" w:lineRule="auto"/>
                        <w:ind w:left="705" w:firstLine="4"/>
                        <w:jc w:val="both"/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sym w:font="Wingdings" w:char="F0A8"/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le cumul est 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>incompatib</w:t>
                      </w:r>
                      <w:r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le </w:t>
                      </w:r>
                      <w:r w:rsidRPr="00AD27ED">
                        <w:rPr>
                          <w:rFonts w:ascii="Open Sans" w:eastAsia="Times New Roman" w:hAnsi="Open Sans" w:cs="Open Sans"/>
                          <w:bCs/>
                          <w:color w:val="000000"/>
                          <w:sz w:val="18"/>
                          <w:szCs w:val="24"/>
                          <w:lang w:eastAsia="fr-FR"/>
                        </w:rPr>
                        <w:t>avec les fonctions exercées par l’agent ou l’emploi occupé au regard des dispositions de</w:t>
                      </w:r>
                      <w:r w:rsidRPr="007C49CB">
                        <w:rPr>
                          <w:rFonts w:ascii="Open Sans" w:eastAsia="Times New Roman" w:hAnsi="Open Sans" w:cs="Open Sans"/>
                          <w:b/>
                          <w:color w:val="000000"/>
                          <w:sz w:val="18"/>
                          <w:szCs w:val="24"/>
                          <w:lang w:eastAsia="fr-FR"/>
                        </w:rPr>
                        <w:t xml:space="preserve"> l’article 432-12 du code pénal </w:t>
                      </w: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Pr="005F6A19" w:rsidRDefault="004F1E97" w:rsidP="004F1E97">
                      <w:pPr>
                        <w:jc w:val="both"/>
                        <w:rPr>
                          <w:rFonts w:ascii="Open Sans" w:hAnsi="Open Sans" w:cs="Open Sans"/>
                          <w:sz w:val="18"/>
                          <w:szCs w:val="22"/>
                        </w:rPr>
                      </w:pPr>
                    </w:p>
                    <w:p w:rsidR="004F1E97" w:rsidRPr="00F34033" w:rsidRDefault="004F1E97" w:rsidP="004F1E97">
                      <w:pP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  <w:u w:val="single"/>
                        </w:rPr>
                        <w:t>Commentaires</w:t>
                      </w:r>
                      <w:r w:rsidRPr="00F34033">
                        <w:rPr>
                          <w:rFonts w:ascii="Open Sans" w:hAnsi="Open Sans" w:cs="Open Sans"/>
                          <w:b/>
                          <w:color w:val="5A003C"/>
                          <w:sz w:val="18"/>
                          <w:u w:val="single"/>
                        </w:rPr>
                        <w:t xml:space="preserve"> :</w:t>
                      </w: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  <w:p w:rsidR="004F1E97" w:rsidRDefault="004F1E97" w:rsidP="004F1E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90B" w:rsidRDefault="0075490B">
      <w:bookmarkStart w:id="0" w:name="_GoBack"/>
      <w:bookmarkEnd w:id="0"/>
    </w:p>
    <w:sectPr w:rsidR="0075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CB" w:rsidRDefault="004F1E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49CB" w:rsidRDefault="004F1E97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CB" w:rsidRDefault="004F1E97" w:rsidP="00BF0D3C">
    <w:pPr>
      <w:pStyle w:val="En-tte"/>
      <w:tabs>
        <w:tab w:val="left" w:pos="6379"/>
      </w:tabs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C784F"/>
    <w:multiLevelType w:val="hybridMultilevel"/>
    <w:tmpl w:val="3E92CEFE"/>
    <w:lvl w:ilvl="0" w:tplc="FCB2E6F0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7"/>
    <w:rsid w:val="004F1E97"/>
    <w:rsid w:val="007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0D3"/>
  <w15:chartTrackingRefBased/>
  <w15:docId w15:val="{F50B98AB-E3E4-49E1-B51C-71DAE8F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F1E9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1E9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F1E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F1E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4F1E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E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F1E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Nihouarn</dc:creator>
  <cp:keywords/>
  <dc:description/>
  <cp:lastModifiedBy>Nathalie Nihouarn</cp:lastModifiedBy>
  <cp:revision>1</cp:revision>
  <dcterms:created xsi:type="dcterms:W3CDTF">2023-09-12T08:06:00Z</dcterms:created>
  <dcterms:modified xsi:type="dcterms:W3CDTF">2023-09-12T08:07:00Z</dcterms:modified>
</cp:coreProperties>
</file>